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47" w:rsidRPr="00372AA1" w:rsidRDefault="00D872E6" w:rsidP="00D872E6">
      <w:pPr>
        <w:pStyle w:val="Heading1"/>
      </w:pPr>
      <w:r w:rsidRPr="00372AA1">
        <w:t>Table</w:t>
      </w:r>
      <w:r w:rsidRPr="00372AA1">
        <w:rPr>
          <w:spacing w:val="-5"/>
        </w:rPr>
        <w:t xml:space="preserve"> </w:t>
      </w:r>
      <w:r w:rsidRPr="00372AA1">
        <w:t>6-3:</w:t>
      </w:r>
      <w:r w:rsidRPr="00372AA1">
        <w:rPr>
          <w:spacing w:val="-3"/>
        </w:rPr>
        <w:t xml:space="preserve"> </w:t>
      </w:r>
      <w:bookmarkStart w:id="0" w:name="_GoBack"/>
      <w:r w:rsidRPr="00372AA1">
        <w:t>Flux</w:t>
      </w:r>
      <w:r w:rsidRPr="00372AA1">
        <w:rPr>
          <w:spacing w:val="-4"/>
        </w:rPr>
        <w:t xml:space="preserve"> </w:t>
      </w:r>
      <w:r w:rsidRPr="00372AA1">
        <w:t>Chamber</w:t>
      </w:r>
      <w:r w:rsidRPr="00372AA1">
        <w:rPr>
          <w:spacing w:val="-4"/>
        </w:rPr>
        <w:t xml:space="preserve"> </w:t>
      </w:r>
      <w:r w:rsidRPr="00372AA1">
        <w:t>Odour</w:t>
      </w:r>
      <w:r w:rsidRPr="00372AA1">
        <w:rPr>
          <w:spacing w:val="-5"/>
        </w:rPr>
        <w:t xml:space="preserve"> </w:t>
      </w:r>
      <w:r w:rsidRPr="00372AA1">
        <w:t>Sample</w:t>
      </w:r>
      <w:r w:rsidRPr="00372AA1">
        <w:rPr>
          <w:spacing w:val="-4"/>
        </w:rPr>
        <w:t xml:space="preserve"> </w:t>
      </w:r>
      <w:r w:rsidRPr="00372AA1">
        <w:t>Data</w:t>
      </w:r>
      <w:r w:rsidRPr="00372AA1">
        <w:rPr>
          <w:spacing w:val="-4"/>
        </w:rPr>
        <w:t xml:space="preserve"> </w:t>
      </w:r>
      <w:r w:rsidRPr="00372AA1">
        <w:t>Sheet</w:t>
      </w:r>
      <w:r w:rsidRPr="00372AA1">
        <w:rPr>
          <w:spacing w:val="-4"/>
        </w:rPr>
        <w:t xml:space="preserve"> </w:t>
      </w:r>
      <w:r w:rsidRPr="00372AA1">
        <w:t>Templa</w:t>
      </w:r>
      <w:r w:rsidRPr="00372AA1">
        <w:rPr>
          <w:spacing w:val="1"/>
        </w:rPr>
        <w:t>t</w:t>
      </w:r>
      <w:r w:rsidRPr="00372AA1">
        <w:t>e</w:t>
      </w:r>
      <w:bookmarkEnd w:id="0"/>
    </w:p>
    <w:p w:rsidR="00D872E6" w:rsidRPr="0077624C" w:rsidRDefault="00D872E6" w:rsidP="00243B72">
      <w:pPr>
        <w:widowControl w:val="0"/>
        <w:tabs>
          <w:tab w:val="left" w:pos="6300"/>
        </w:tabs>
        <w:spacing w:line="240" w:lineRule="auto"/>
        <w:rPr>
          <w:rFonts w:ascii="Arial" w:eastAsia="Arial" w:hAnsi="Arial" w:cs="Arial"/>
          <w:sz w:val="18"/>
          <w:szCs w:val="18"/>
          <w:lang w:val="fr-CA"/>
        </w:rPr>
      </w:pPr>
      <w:r w:rsidRPr="0077624C">
        <w:rPr>
          <w:lang w:val="fr-CA"/>
        </w:rPr>
        <w:t>Source:</w:t>
      </w:r>
      <w:r w:rsidRPr="0077624C">
        <w:rPr>
          <w:rFonts w:ascii="Arial" w:eastAsia="Arial" w:hAnsi="Arial" w:cs="Arial"/>
          <w:sz w:val="18"/>
          <w:szCs w:val="18"/>
          <w:lang w:val="fr-CA"/>
        </w:rPr>
        <w:tab/>
      </w:r>
      <w:r w:rsidRPr="0077624C">
        <w:rPr>
          <w:lang w:val="fr-CA"/>
        </w:rPr>
        <w:t>Pbar:</w:t>
      </w:r>
    </w:p>
    <w:p w:rsidR="00D872E6" w:rsidRPr="0077624C" w:rsidRDefault="00D872E6" w:rsidP="00243B72">
      <w:pPr>
        <w:widowControl w:val="0"/>
        <w:tabs>
          <w:tab w:val="left" w:pos="6300"/>
        </w:tabs>
        <w:spacing w:line="240" w:lineRule="auto"/>
        <w:rPr>
          <w:rFonts w:ascii="Arial" w:eastAsia="Arial" w:hAnsi="Arial" w:cs="Arial"/>
          <w:sz w:val="18"/>
          <w:szCs w:val="18"/>
          <w:lang w:val="fr-CA"/>
        </w:rPr>
      </w:pPr>
      <w:r w:rsidRPr="0077624C">
        <w:rPr>
          <w:lang w:val="fr-CA"/>
        </w:rPr>
        <w:t>Sample Date:</w:t>
      </w:r>
      <w:r w:rsidRPr="0077624C">
        <w:rPr>
          <w:rFonts w:ascii="Arial" w:eastAsia="Arial" w:hAnsi="Arial" w:cs="Arial"/>
          <w:sz w:val="18"/>
          <w:szCs w:val="18"/>
          <w:lang w:val="fr-CA"/>
        </w:rPr>
        <w:tab/>
      </w:r>
      <w:r w:rsidRPr="0077624C">
        <w:rPr>
          <w:lang w:val="fr-CA"/>
        </w:rPr>
        <w:t>Ambient Temp:</w:t>
      </w:r>
    </w:p>
    <w:p w:rsidR="00243B72" w:rsidRPr="00372AA1" w:rsidRDefault="00D872E6" w:rsidP="00D872E6">
      <w:r w:rsidRPr="00372AA1">
        <w:t>Sample</w:t>
      </w:r>
      <w:r w:rsidRPr="00372AA1">
        <w:rPr>
          <w:spacing w:val="-2"/>
        </w:rPr>
        <w:t xml:space="preserve"> </w:t>
      </w:r>
      <w:r w:rsidRPr="00372AA1">
        <w:t>Lo</w:t>
      </w:r>
      <w:r w:rsidRPr="00372AA1">
        <w:rPr>
          <w:spacing w:val="1"/>
        </w:rPr>
        <w:t>c</w:t>
      </w:r>
      <w:r w:rsidRPr="00372AA1">
        <w:t>a</w:t>
      </w:r>
      <w:r w:rsidRPr="00372AA1">
        <w:rPr>
          <w:spacing w:val="2"/>
        </w:rPr>
        <w:t>t</w:t>
      </w:r>
      <w:r w:rsidRPr="00372AA1">
        <w:t>io</w:t>
      </w:r>
      <w:r w:rsidRPr="00372AA1">
        <w:rPr>
          <w:spacing w:val="1"/>
        </w:rPr>
        <w:t>n</w:t>
      </w:r>
      <w:r w:rsidRPr="00372AA1">
        <w:t xml:space="preserve">: Flux </w:t>
      </w:r>
    </w:p>
    <w:p w:rsidR="00243B72" w:rsidRPr="00372AA1" w:rsidRDefault="00D872E6" w:rsidP="00D872E6">
      <w:r w:rsidRPr="00372AA1">
        <w:rPr>
          <w:spacing w:val="1"/>
        </w:rPr>
        <w:t>C</w:t>
      </w:r>
      <w:r w:rsidRPr="00372AA1">
        <w:t xml:space="preserve">hamber Area: </w:t>
      </w:r>
    </w:p>
    <w:p w:rsidR="00D872E6" w:rsidRPr="00372AA1" w:rsidRDefault="00D872E6" w:rsidP="00D872E6">
      <w:r w:rsidRPr="00372AA1">
        <w:t>Evalua</w:t>
      </w:r>
      <w:r w:rsidRPr="00372AA1">
        <w:rPr>
          <w:spacing w:val="3"/>
        </w:rPr>
        <w:t>t</w:t>
      </w:r>
      <w:r w:rsidRPr="00372AA1">
        <w:t>ion Da</w:t>
      </w:r>
      <w:r w:rsidRPr="00372AA1">
        <w:rPr>
          <w:spacing w:val="3"/>
        </w:rPr>
        <w:t>t</w:t>
      </w:r>
      <w:r w:rsidRPr="00372AA1">
        <w:t>e: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1771"/>
        <w:gridCol w:w="1377"/>
        <w:gridCol w:w="1293"/>
        <w:gridCol w:w="1629"/>
        <w:gridCol w:w="1237"/>
        <w:gridCol w:w="1278"/>
      </w:tblGrid>
      <w:tr w:rsidR="00243B72" w:rsidRPr="00372AA1" w:rsidTr="00CB762E">
        <w:trPr>
          <w:trHeight w:hRule="exact" w:val="794"/>
          <w:tblHeader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243B72" w:rsidRPr="00372AA1" w:rsidRDefault="00243B72" w:rsidP="00243B72">
            <w:pPr>
              <w:jc w:val="center"/>
            </w:pPr>
            <w:r w:rsidRPr="00372AA1">
              <w:t>Sample #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243B72" w:rsidRPr="00372AA1" w:rsidRDefault="00243B72" w:rsidP="00243B72">
            <w:pPr>
              <w:jc w:val="center"/>
            </w:pPr>
            <w:r w:rsidRPr="00372AA1">
              <w:t>Sweep Gas Flow Rate (L/min)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243B72" w:rsidRPr="00372AA1" w:rsidRDefault="00243B72" w:rsidP="00243B72">
            <w:pPr>
              <w:jc w:val="center"/>
            </w:pPr>
            <w:r w:rsidRPr="00372AA1">
              <w:t>Sweep Gas Start Time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243B72" w:rsidRPr="00372AA1" w:rsidRDefault="00243B72" w:rsidP="00243B72">
            <w:pPr>
              <w:jc w:val="center"/>
            </w:pPr>
            <w:r w:rsidRPr="00372AA1">
              <w:t>Sampler Temp (°C)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243B72" w:rsidRPr="00372AA1" w:rsidRDefault="00243B72" w:rsidP="00243B72">
            <w:pPr>
              <w:jc w:val="center"/>
            </w:pPr>
            <w:r w:rsidRPr="00372AA1">
              <w:t>Sample Flow Rate  (L/min)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243B72" w:rsidRPr="00372AA1" w:rsidRDefault="00243B72" w:rsidP="00243B72">
            <w:pPr>
              <w:jc w:val="center"/>
            </w:pPr>
            <w:r w:rsidRPr="00372AA1">
              <w:t>Sample Start Time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3B72" w:rsidRPr="00372AA1" w:rsidRDefault="00243B72" w:rsidP="00243B72">
            <w:pPr>
              <w:jc w:val="center"/>
            </w:pPr>
            <w:r w:rsidRPr="00372AA1">
              <w:t>Sample Finish Time</w:t>
            </w:r>
          </w:p>
        </w:tc>
      </w:tr>
      <w:tr w:rsidR="00243B72" w:rsidRPr="00372AA1" w:rsidTr="00CB762E">
        <w:trPr>
          <w:trHeight w:hRule="exact" w:val="567"/>
          <w:tblHeader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43B72" w:rsidRPr="00372AA1" w:rsidRDefault="00243B72" w:rsidP="00243B72"/>
        </w:tc>
        <w:tc>
          <w:tcPr>
            <w:tcW w:w="9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B72" w:rsidRPr="00372AA1" w:rsidRDefault="00243B72" w:rsidP="00243B72"/>
        </w:tc>
        <w:tc>
          <w:tcPr>
            <w:tcW w:w="73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B72" w:rsidRPr="00372AA1" w:rsidRDefault="00243B72" w:rsidP="00243B72"/>
        </w:tc>
        <w:tc>
          <w:tcPr>
            <w:tcW w:w="69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B72" w:rsidRPr="00372AA1" w:rsidRDefault="00243B72" w:rsidP="00243B72"/>
        </w:tc>
        <w:tc>
          <w:tcPr>
            <w:tcW w:w="86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B72" w:rsidRPr="00372AA1" w:rsidRDefault="00243B72" w:rsidP="00243B72"/>
        </w:tc>
        <w:tc>
          <w:tcPr>
            <w:tcW w:w="66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B72" w:rsidRPr="00372AA1" w:rsidRDefault="00243B72" w:rsidP="00243B72"/>
        </w:tc>
        <w:tc>
          <w:tcPr>
            <w:tcW w:w="68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3B72" w:rsidRPr="00372AA1" w:rsidRDefault="00243B72" w:rsidP="00243B72"/>
        </w:tc>
      </w:tr>
      <w:tr w:rsidR="00243B72" w:rsidRPr="00372AA1" w:rsidTr="00CB762E">
        <w:trPr>
          <w:trHeight w:hRule="exact" w:val="567"/>
          <w:tblHeader/>
        </w:trPr>
        <w:tc>
          <w:tcPr>
            <w:tcW w:w="41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43B72" w:rsidRPr="00372AA1" w:rsidRDefault="00243B72" w:rsidP="00243B72"/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B72" w:rsidRPr="00372AA1" w:rsidRDefault="00243B72" w:rsidP="00243B72"/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B72" w:rsidRPr="00372AA1" w:rsidRDefault="00243B72" w:rsidP="00243B72"/>
        </w:tc>
        <w:tc>
          <w:tcPr>
            <w:tcW w:w="6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B72" w:rsidRPr="00372AA1" w:rsidRDefault="00243B72" w:rsidP="00243B72"/>
        </w:tc>
        <w:tc>
          <w:tcPr>
            <w:tcW w:w="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B72" w:rsidRPr="00372AA1" w:rsidRDefault="00243B72" w:rsidP="00243B72"/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B72" w:rsidRPr="00372AA1" w:rsidRDefault="00243B72" w:rsidP="00243B72"/>
        </w:tc>
        <w:tc>
          <w:tcPr>
            <w:tcW w:w="6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3B72" w:rsidRPr="00372AA1" w:rsidRDefault="00243B72" w:rsidP="00243B72"/>
        </w:tc>
      </w:tr>
      <w:tr w:rsidR="00243B72" w:rsidRPr="00372AA1" w:rsidTr="00CB762E">
        <w:trPr>
          <w:trHeight w:hRule="exact" w:val="567"/>
          <w:tblHeader/>
        </w:trPr>
        <w:tc>
          <w:tcPr>
            <w:tcW w:w="41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43B72" w:rsidRPr="00372AA1" w:rsidRDefault="00243B72" w:rsidP="00243B72"/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B72" w:rsidRPr="00372AA1" w:rsidRDefault="00243B72" w:rsidP="00243B72"/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B72" w:rsidRPr="00372AA1" w:rsidRDefault="00243B72" w:rsidP="00243B72"/>
        </w:tc>
        <w:tc>
          <w:tcPr>
            <w:tcW w:w="6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B72" w:rsidRPr="00372AA1" w:rsidRDefault="00243B72" w:rsidP="00243B72"/>
        </w:tc>
        <w:tc>
          <w:tcPr>
            <w:tcW w:w="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B72" w:rsidRPr="00372AA1" w:rsidRDefault="00243B72" w:rsidP="00243B72"/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B72" w:rsidRPr="00372AA1" w:rsidRDefault="00243B72" w:rsidP="00243B72"/>
        </w:tc>
        <w:tc>
          <w:tcPr>
            <w:tcW w:w="6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3B72" w:rsidRPr="00372AA1" w:rsidRDefault="00243B72" w:rsidP="00243B72"/>
        </w:tc>
      </w:tr>
      <w:tr w:rsidR="00243B72" w:rsidRPr="00372AA1" w:rsidTr="00CB762E">
        <w:trPr>
          <w:trHeight w:hRule="exact" w:val="567"/>
          <w:tblHeader/>
        </w:trPr>
        <w:tc>
          <w:tcPr>
            <w:tcW w:w="41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43B72" w:rsidRPr="00372AA1" w:rsidRDefault="00243B72" w:rsidP="00243B72"/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B72" w:rsidRPr="00372AA1" w:rsidRDefault="00243B72" w:rsidP="00243B72"/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B72" w:rsidRPr="00372AA1" w:rsidRDefault="00243B72" w:rsidP="00243B72"/>
        </w:tc>
        <w:tc>
          <w:tcPr>
            <w:tcW w:w="6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B72" w:rsidRPr="00372AA1" w:rsidRDefault="00243B72" w:rsidP="00243B72"/>
        </w:tc>
        <w:tc>
          <w:tcPr>
            <w:tcW w:w="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B72" w:rsidRPr="00372AA1" w:rsidRDefault="00243B72" w:rsidP="00243B72"/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B72" w:rsidRPr="00372AA1" w:rsidRDefault="00243B72" w:rsidP="00243B72"/>
        </w:tc>
        <w:tc>
          <w:tcPr>
            <w:tcW w:w="6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3B72" w:rsidRPr="00372AA1" w:rsidRDefault="00243B72" w:rsidP="00243B72"/>
        </w:tc>
      </w:tr>
      <w:tr w:rsidR="00243B72" w:rsidRPr="00372AA1" w:rsidTr="00CB762E">
        <w:trPr>
          <w:trHeight w:hRule="exact" w:val="567"/>
          <w:tblHeader/>
        </w:trPr>
        <w:tc>
          <w:tcPr>
            <w:tcW w:w="41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43B72" w:rsidRPr="00372AA1" w:rsidRDefault="00243B72" w:rsidP="00243B72"/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B72" w:rsidRPr="00372AA1" w:rsidRDefault="00243B72" w:rsidP="00243B72"/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B72" w:rsidRPr="00372AA1" w:rsidRDefault="00243B72" w:rsidP="00243B72"/>
        </w:tc>
        <w:tc>
          <w:tcPr>
            <w:tcW w:w="6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B72" w:rsidRPr="00372AA1" w:rsidRDefault="00243B72" w:rsidP="00243B72"/>
        </w:tc>
        <w:tc>
          <w:tcPr>
            <w:tcW w:w="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B72" w:rsidRPr="00372AA1" w:rsidRDefault="00243B72" w:rsidP="00243B72"/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B72" w:rsidRPr="00372AA1" w:rsidRDefault="00243B72" w:rsidP="00243B72"/>
        </w:tc>
        <w:tc>
          <w:tcPr>
            <w:tcW w:w="6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3B72" w:rsidRPr="00372AA1" w:rsidRDefault="00243B72" w:rsidP="00243B72"/>
        </w:tc>
      </w:tr>
      <w:tr w:rsidR="00243B72" w:rsidRPr="00372AA1" w:rsidTr="00CB762E">
        <w:trPr>
          <w:trHeight w:hRule="exact" w:val="567"/>
          <w:tblHeader/>
        </w:trPr>
        <w:tc>
          <w:tcPr>
            <w:tcW w:w="419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43B72" w:rsidRPr="00372AA1" w:rsidRDefault="00243B72" w:rsidP="00243B72"/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43B72" w:rsidRPr="00372AA1" w:rsidRDefault="00243B72" w:rsidP="00243B72"/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43B72" w:rsidRPr="00372AA1" w:rsidRDefault="00243B72" w:rsidP="00243B72"/>
        </w:tc>
        <w:tc>
          <w:tcPr>
            <w:tcW w:w="69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43B72" w:rsidRPr="00372AA1" w:rsidRDefault="00243B72" w:rsidP="00243B72"/>
        </w:tc>
        <w:tc>
          <w:tcPr>
            <w:tcW w:w="86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43B72" w:rsidRPr="00372AA1" w:rsidRDefault="00243B72" w:rsidP="00243B72"/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43B72" w:rsidRPr="00372AA1" w:rsidRDefault="00243B72" w:rsidP="00243B72"/>
        </w:tc>
        <w:tc>
          <w:tcPr>
            <w:tcW w:w="68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43B72" w:rsidRPr="00372AA1" w:rsidRDefault="00243B72" w:rsidP="00243B72"/>
        </w:tc>
      </w:tr>
    </w:tbl>
    <w:p w:rsidR="00243B72" w:rsidRPr="00372AA1" w:rsidRDefault="00243B72" w:rsidP="00D872E6"/>
    <w:sectPr w:rsidR="00243B72" w:rsidRPr="00372AA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62E" w:rsidRDefault="00CB762E" w:rsidP="00CB762E">
      <w:pPr>
        <w:spacing w:after="0" w:line="240" w:lineRule="auto"/>
      </w:pPr>
      <w:r>
        <w:separator/>
      </w:r>
    </w:p>
  </w:endnote>
  <w:endnote w:type="continuationSeparator" w:id="0">
    <w:p w:rsidR="00CB762E" w:rsidRDefault="00CB762E" w:rsidP="00CB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62E" w:rsidRDefault="00CB762E" w:rsidP="00CB762E">
      <w:pPr>
        <w:spacing w:after="0" w:line="240" w:lineRule="auto"/>
      </w:pPr>
      <w:r>
        <w:separator/>
      </w:r>
    </w:p>
  </w:footnote>
  <w:footnote w:type="continuationSeparator" w:id="0">
    <w:p w:rsidR="00CB762E" w:rsidRDefault="00CB762E" w:rsidP="00CB7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62E" w:rsidRDefault="00CB762E">
    <w:pPr>
      <w:pStyle w:val="Header"/>
    </w:pPr>
    <w:r w:rsidRPr="00CB762E">
      <w:t>Ontario Source Testing Code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47"/>
    <w:rsid w:val="00065E91"/>
    <w:rsid w:val="00243B72"/>
    <w:rsid w:val="00372AA1"/>
    <w:rsid w:val="0039123C"/>
    <w:rsid w:val="006F06BA"/>
    <w:rsid w:val="0071141B"/>
    <w:rsid w:val="0077624C"/>
    <w:rsid w:val="00797C0B"/>
    <w:rsid w:val="00825047"/>
    <w:rsid w:val="00AC2292"/>
    <w:rsid w:val="00BC0BC6"/>
    <w:rsid w:val="00CB762E"/>
    <w:rsid w:val="00D872E6"/>
    <w:rsid w:val="00E8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872E6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72E6"/>
    <w:rPr>
      <w:rFonts w:asciiTheme="majorHAnsi" w:eastAsiaTheme="majorEastAsia" w:hAnsiTheme="majorHAnsi" w:cstheme="majorBidi"/>
      <w:b/>
      <w:bCs/>
      <w:sz w:val="32"/>
      <w:szCs w:val="28"/>
    </w:rPr>
  </w:style>
  <w:style w:type="paragraph" w:customStyle="1" w:styleId="NormalTable">
    <w:name w:val="Normal (Table)"/>
    <w:basedOn w:val="Normal"/>
    <w:rsid w:val="0039123C"/>
    <w:pPr>
      <w:widowControl w:val="0"/>
      <w:spacing w:before="120" w:after="120" w:line="240" w:lineRule="auto"/>
      <w:ind w:left="1440" w:hanging="1440"/>
    </w:pPr>
    <w:rPr>
      <w:rFonts w:ascii="Arial" w:eastAsia="SimSun" w:hAnsi="Arial" w:cs="Arial"/>
    </w:rPr>
  </w:style>
  <w:style w:type="table" w:styleId="TableGrid">
    <w:name w:val="Table Grid"/>
    <w:basedOn w:val="TableNormal"/>
    <w:uiPriority w:val="59"/>
    <w:rsid w:val="00065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7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62E"/>
  </w:style>
  <w:style w:type="paragraph" w:styleId="Footer">
    <w:name w:val="footer"/>
    <w:basedOn w:val="Normal"/>
    <w:link w:val="FooterChar"/>
    <w:uiPriority w:val="99"/>
    <w:unhideWhenUsed/>
    <w:rsid w:val="00CB7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6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872E6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72E6"/>
    <w:rPr>
      <w:rFonts w:asciiTheme="majorHAnsi" w:eastAsiaTheme="majorEastAsia" w:hAnsiTheme="majorHAnsi" w:cstheme="majorBidi"/>
      <w:b/>
      <w:bCs/>
      <w:sz w:val="32"/>
      <w:szCs w:val="28"/>
    </w:rPr>
  </w:style>
  <w:style w:type="paragraph" w:customStyle="1" w:styleId="NormalTable">
    <w:name w:val="Normal (Table)"/>
    <w:basedOn w:val="Normal"/>
    <w:rsid w:val="0039123C"/>
    <w:pPr>
      <w:widowControl w:val="0"/>
      <w:spacing w:before="120" w:after="120" w:line="240" w:lineRule="auto"/>
      <w:ind w:left="1440" w:hanging="1440"/>
    </w:pPr>
    <w:rPr>
      <w:rFonts w:ascii="Arial" w:eastAsia="SimSun" w:hAnsi="Arial" w:cs="Arial"/>
    </w:rPr>
  </w:style>
  <w:style w:type="table" w:styleId="TableGrid">
    <w:name w:val="Table Grid"/>
    <w:basedOn w:val="TableNormal"/>
    <w:uiPriority w:val="59"/>
    <w:rsid w:val="00065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7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62E"/>
  </w:style>
  <w:style w:type="paragraph" w:styleId="Footer">
    <w:name w:val="footer"/>
    <w:basedOn w:val="Normal"/>
    <w:link w:val="FooterChar"/>
    <w:uiPriority w:val="99"/>
    <w:unhideWhenUsed/>
    <w:rsid w:val="00CB7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6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RelyOnCSS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6-2 and Table 6-3</vt:lpstr>
    </vt:vector>
  </TitlesOfParts>
  <Company>MGS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6-3: Flux Chamber Odour Sample Data Sheet Template</dc:title>
  <dc:subject>Ontario Source Testing Code</dc:subject>
  <dc:creator>Ministry of Environment and Climate Change</dc:creator>
  <cp:lastModifiedBy>Ileto, Joel (MOECC)</cp:lastModifiedBy>
  <cp:revision>2</cp:revision>
  <dcterms:created xsi:type="dcterms:W3CDTF">2016-11-09T16:51:00Z</dcterms:created>
  <dcterms:modified xsi:type="dcterms:W3CDTF">2016-11-09T16:51:00Z</dcterms:modified>
</cp:coreProperties>
</file>