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88E11" w14:textId="77777777" w:rsidR="004028A2" w:rsidRDefault="004028A2" w:rsidP="004028A2">
      <w:pPr>
        <w:pStyle w:val="Title"/>
      </w:pPr>
      <w:r>
        <w:t xml:space="preserve">Analysis of Regional Wood Supply </w:t>
      </w:r>
      <w:bookmarkStart w:id="0" w:name="_GoBack"/>
      <w:bookmarkEnd w:id="0"/>
      <w:r>
        <w:t>(ARWoodS) Definitions</w:t>
      </w:r>
    </w:p>
    <w:p w14:paraId="2A0F0682" w14:textId="77777777" w:rsidR="004028A2" w:rsidRPr="004028A2" w:rsidRDefault="004028A2" w:rsidP="00504866">
      <w:pPr>
        <w:spacing w:after="0"/>
        <w:rPr>
          <w:u w:val="single"/>
        </w:rPr>
      </w:pPr>
      <w:r w:rsidRPr="004028A2">
        <w:rPr>
          <w:u w:val="single"/>
        </w:rPr>
        <w:t>Definitions</w:t>
      </w:r>
      <w:r>
        <w:rPr>
          <w:u w:val="single"/>
        </w:rPr>
        <w:t xml:space="preserve"> </w:t>
      </w:r>
    </w:p>
    <w:p w14:paraId="1D796506" w14:textId="55E81C08" w:rsidR="00504866" w:rsidRPr="00504866" w:rsidRDefault="00504866" w:rsidP="00504866">
      <w:pPr>
        <w:pStyle w:val="ListParagraph"/>
        <w:numPr>
          <w:ilvl w:val="0"/>
          <w:numId w:val="11"/>
        </w:numPr>
        <w:spacing w:after="0"/>
        <w:rPr>
          <w:i/>
        </w:rPr>
      </w:pPr>
      <w:r w:rsidRPr="00504866">
        <w:t>Available Harvest Volume (Supply)</w:t>
      </w:r>
    </w:p>
    <w:p w14:paraId="552548B5" w14:textId="77777777" w:rsidR="00504866" w:rsidRPr="00504866" w:rsidRDefault="004028A2" w:rsidP="00504866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File: </w:t>
      </w:r>
      <w:r w:rsidR="006D76DD">
        <w:t>&lt;</w:t>
      </w:r>
      <w:r w:rsidRPr="00504866">
        <w:rPr>
          <w:i/>
        </w:rPr>
        <w:t>YEAR</w:t>
      </w:r>
      <w:bookmarkStart w:id="1" w:name="_Hlk532465206"/>
      <w:r w:rsidR="006D76DD" w:rsidRPr="00504866">
        <w:rPr>
          <w:i/>
        </w:rPr>
        <w:t>&gt;</w:t>
      </w:r>
      <w:r w:rsidRPr="00504866">
        <w:rPr>
          <w:i/>
        </w:rPr>
        <w:t xml:space="preserve"> </w:t>
      </w:r>
      <w:r w:rsidR="00504866" w:rsidRPr="00504866">
        <w:rPr>
          <w:i/>
        </w:rPr>
        <w:t>Arwoods</w:t>
      </w:r>
      <w:r w:rsidR="00D018EE">
        <w:rPr>
          <w:i/>
        </w:rPr>
        <w:t>Blend</w:t>
      </w:r>
      <w:r w:rsidR="00504866" w:rsidRPr="00504866">
        <w:rPr>
          <w:i/>
        </w:rPr>
        <w:t>FMU.csv</w:t>
      </w:r>
      <w:bookmarkEnd w:id="1"/>
    </w:p>
    <w:p w14:paraId="12632412" w14:textId="77777777" w:rsidR="00504866" w:rsidRPr="00504866" w:rsidRDefault="00504866" w:rsidP="00504866">
      <w:pPr>
        <w:pStyle w:val="ListParagraph"/>
        <w:numPr>
          <w:ilvl w:val="0"/>
          <w:numId w:val="1"/>
        </w:numPr>
        <w:spacing w:after="0"/>
        <w:contextualSpacing w:val="0"/>
      </w:pPr>
      <w:r>
        <w:t>Field: LTMD</w:t>
      </w:r>
    </w:p>
    <w:p w14:paraId="006B71A1" w14:textId="37F314B3" w:rsidR="004028A2" w:rsidRPr="0090648D" w:rsidRDefault="00BE5558" w:rsidP="00BE5558">
      <w:pPr>
        <w:pStyle w:val="ListParagraph"/>
        <w:numPr>
          <w:ilvl w:val="0"/>
          <w:numId w:val="1"/>
        </w:numPr>
        <w:spacing w:after="0"/>
      </w:pPr>
      <w:r w:rsidRPr="0090648D">
        <w:t xml:space="preserve">The </w:t>
      </w:r>
      <w:r w:rsidR="001A3B35" w:rsidRPr="0090648D">
        <w:t>h</w:t>
      </w:r>
      <w:r w:rsidRPr="0090648D">
        <w:t xml:space="preserve">istorical </w:t>
      </w:r>
      <w:r w:rsidR="002873CE" w:rsidRPr="0090648D">
        <w:t xml:space="preserve">Projected </w:t>
      </w:r>
      <w:r w:rsidR="00EA45AF" w:rsidRPr="0090648D">
        <w:t>Available Harvest Volume</w:t>
      </w:r>
      <w:r w:rsidRPr="0090648D">
        <w:t xml:space="preserve"> is obtained from</w:t>
      </w:r>
      <w:r w:rsidR="001A3B35" w:rsidRPr="0090648D">
        <w:t xml:space="preserve"> the</w:t>
      </w:r>
      <w:r w:rsidRPr="0090648D">
        <w:t xml:space="preserve"> </w:t>
      </w:r>
      <w:proofErr w:type="gramStart"/>
      <w:r w:rsidRPr="0090648D">
        <w:t>Long Term</w:t>
      </w:r>
      <w:proofErr w:type="gramEnd"/>
      <w:r w:rsidRPr="0090648D">
        <w:t xml:space="preserve"> Management Direction (LTMD) in the approved Forest Management Plan (FMP) </w:t>
      </w:r>
      <w:r w:rsidR="00EF2F93" w:rsidRPr="0090648D">
        <w:t>for that period,</w:t>
      </w:r>
      <w:r w:rsidRPr="0090648D">
        <w:t xml:space="preserve"> for each Management Unit.  The </w:t>
      </w:r>
      <w:r w:rsidR="001A3B35" w:rsidRPr="0090648D">
        <w:t>p</w:t>
      </w:r>
      <w:r w:rsidRPr="0090648D">
        <w:t xml:space="preserve">rojected </w:t>
      </w:r>
      <w:r w:rsidR="00F804A1" w:rsidRPr="0090648D">
        <w:t>A</w:t>
      </w:r>
      <w:r w:rsidR="00EA45AF" w:rsidRPr="0090648D">
        <w:t xml:space="preserve">vailable </w:t>
      </w:r>
      <w:r w:rsidR="00F804A1" w:rsidRPr="0090648D">
        <w:t>H</w:t>
      </w:r>
      <w:r w:rsidR="00EA45AF" w:rsidRPr="0090648D">
        <w:t xml:space="preserve">arvest </w:t>
      </w:r>
      <w:r w:rsidR="00F804A1" w:rsidRPr="0090648D">
        <w:t>V</w:t>
      </w:r>
      <w:r w:rsidR="00EA45AF" w:rsidRPr="0090648D">
        <w:t>olume</w:t>
      </w:r>
      <w:r w:rsidRPr="0090648D">
        <w:t xml:space="preserve"> is obtained from the current approved FMP for each Management Unit</w:t>
      </w:r>
      <w:r w:rsidR="00224B1B" w:rsidRPr="0090648D">
        <w:t xml:space="preserve"> based on the LTMD (</w:t>
      </w:r>
      <w:r w:rsidR="0070378C" w:rsidRPr="0090648D">
        <w:t xml:space="preserve">sourced from </w:t>
      </w:r>
      <w:r w:rsidR="00224B1B" w:rsidRPr="0090648D">
        <w:t>FMP-8 or FMP-9 based on the vintage of the FMP)</w:t>
      </w:r>
      <w:r w:rsidRPr="0090648D">
        <w:t xml:space="preserve">. </w:t>
      </w:r>
      <w:r w:rsidR="00EA45AF" w:rsidRPr="0090648D">
        <w:t xml:space="preserve"> </w:t>
      </w:r>
      <w:r w:rsidR="00504866" w:rsidRPr="0090648D">
        <w:t xml:space="preserve">It should be noted that </w:t>
      </w:r>
      <w:r w:rsidR="00EA45AF" w:rsidRPr="0090648D">
        <w:t>A</w:t>
      </w:r>
      <w:r w:rsidR="00F804A1" w:rsidRPr="0090648D">
        <w:t xml:space="preserve">vailable </w:t>
      </w:r>
      <w:r w:rsidR="00EA45AF" w:rsidRPr="0090648D">
        <w:t>H</w:t>
      </w:r>
      <w:r w:rsidR="00F804A1" w:rsidRPr="0090648D">
        <w:t xml:space="preserve">arvest </w:t>
      </w:r>
      <w:r w:rsidR="00EA45AF" w:rsidRPr="0090648D">
        <w:t>V</w:t>
      </w:r>
      <w:r w:rsidR="00645973" w:rsidRPr="0090648D">
        <w:t xml:space="preserve">olume </w:t>
      </w:r>
      <w:r w:rsidR="00F804A1" w:rsidRPr="0090648D">
        <w:t xml:space="preserve">generally </w:t>
      </w:r>
      <w:r w:rsidR="00645973" w:rsidRPr="0090648D">
        <w:t>differs from</w:t>
      </w:r>
      <w:r w:rsidR="00F804A1" w:rsidRPr="0090648D">
        <w:t xml:space="preserve"> </w:t>
      </w:r>
      <w:r w:rsidR="00EA45AF" w:rsidRPr="0090648D">
        <w:t>P</w:t>
      </w:r>
      <w:r w:rsidR="00F804A1" w:rsidRPr="0090648D">
        <w:t xml:space="preserve">lanned </w:t>
      </w:r>
      <w:r w:rsidR="00EA45AF" w:rsidRPr="0090648D">
        <w:t>H</w:t>
      </w:r>
      <w:r w:rsidR="00F804A1" w:rsidRPr="0090648D">
        <w:t>arvest</w:t>
      </w:r>
      <w:r w:rsidR="00645973" w:rsidRPr="0090648D">
        <w:t xml:space="preserve"> </w:t>
      </w:r>
      <w:r w:rsidR="00EA45AF" w:rsidRPr="0090648D">
        <w:t>V</w:t>
      </w:r>
      <w:r w:rsidR="00645973" w:rsidRPr="0090648D">
        <w:t>olume</w:t>
      </w:r>
      <w:r w:rsidR="00F804A1" w:rsidRPr="0090648D">
        <w:t xml:space="preserve"> </w:t>
      </w:r>
      <w:proofErr w:type="gramStart"/>
      <w:r w:rsidR="00F804A1" w:rsidRPr="0090648D">
        <w:t>as a result of</w:t>
      </w:r>
      <w:proofErr w:type="gramEnd"/>
      <w:r w:rsidR="00F804A1" w:rsidRPr="0090648D">
        <w:t xml:space="preserve"> the harvest area selection process</w:t>
      </w:r>
      <w:r w:rsidR="00504866" w:rsidRPr="0090648D">
        <w:t>.</w:t>
      </w:r>
      <w:r w:rsidR="004028A2" w:rsidRPr="0090648D">
        <w:t xml:space="preserve"> </w:t>
      </w:r>
    </w:p>
    <w:p w14:paraId="34F2CB9C" w14:textId="77777777" w:rsidR="003738E0" w:rsidRDefault="003738E0" w:rsidP="003738E0">
      <w:pPr>
        <w:pStyle w:val="ListParagraph"/>
        <w:spacing w:after="0"/>
      </w:pPr>
    </w:p>
    <w:p w14:paraId="6179FA42" w14:textId="77777777" w:rsidR="003738E0" w:rsidRDefault="003738E0" w:rsidP="003738E0">
      <w:pPr>
        <w:pStyle w:val="ListParagraph"/>
        <w:numPr>
          <w:ilvl w:val="0"/>
          <w:numId w:val="11"/>
        </w:numPr>
        <w:spacing w:after="0"/>
      </w:pPr>
      <w:r>
        <w:t>Planned Harvest Volume (10 yr. Average Annual)</w:t>
      </w:r>
    </w:p>
    <w:p w14:paraId="1F82B279" w14:textId="77777777" w:rsidR="003738E0" w:rsidRPr="0018025A" w:rsidRDefault="003738E0" w:rsidP="003738E0">
      <w:pPr>
        <w:pStyle w:val="ListParagraph"/>
        <w:numPr>
          <w:ilvl w:val="0"/>
          <w:numId w:val="1"/>
        </w:numPr>
        <w:spacing w:after="0"/>
        <w:contextualSpacing w:val="0"/>
      </w:pPr>
      <w:r>
        <w:t>File: &lt;</w:t>
      </w:r>
      <w:r w:rsidRPr="0018025A">
        <w:rPr>
          <w:i/>
        </w:rPr>
        <w:t xml:space="preserve">YEAR&gt; </w:t>
      </w:r>
      <w:r w:rsidRPr="00504866">
        <w:rPr>
          <w:i/>
        </w:rPr>
        <w:t>Arwoods</w:t>
      </w:r>
      <w:r w:rsidR="00D018EE">
        <w:rPr>
          <w:i/>
        </w:rPr>
        <w:t>Blend</w:t>
      </w:r>
      <w:r w:rsidRPr="00504866">
        <w:rPr>
          <w:i/>
        </w:rPr>
        <w:t>FMU.csv</w:t>
      </w:r>
    </w:p>
    <w:p w14:paraId="74058ABE" w14:textId="77777777" w:rsidR="003738E0" w:rsidRDefault="003738E0" w:rsidP="003738E0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Field: </w:t>
      </w:r>
      <w:proofErr w:type="spellStart"/>
      <w:r>
        <w:t>CurrFMPPlanned</w:t>
      </w:r>
      <w:proofErr w:type="spellEnd"/>
    </w:p>
    <w:p w14:paraId="13A8A379" w14:textId="77777777" w:rsidR="003738E0" w:rsidRPr="0090648D" w:rsidRDefault="003738E0" w:rsidP="0087289A">
      <w:pPr>
        <w:pStyle w:val="ListParagraph"/>
        <w:numPr>
          <w:ilvl w:val="0"/>
          <w:numId w:val="1"/>
        </w:numPr>
      </w:pPr>
      <w:r w:rsidRPr="00F32AC5">
        <w:t xml:space="preserve">The Planned Harvest Volume </w:t>
      </w:r>
      <w:r w:rsidR="0087289A" w:rsidRPr="00F32AC5">
        <w:t xml:space="preserve">data </w:t>
      </w:r>
      <w:r w:rsidR="0087289A" w:rsidRPr="0087289A">
        <w:t xml:space="preserve">is obtained from the most-recently approved FMP for each Management </w:t>
      </w:r>
      <w:r w:rsidR="0087289A" w:rsidRPr="0090648D">
        <w:t xml:space="preserve">Unit and includes any applicable amendments to the FMP. Data comes from table FMP-13 “Planned Harvest Volume by Species” at the time of extraction for ARWoodS. </w:t>
      </w:r>
    </w:p>
    <w:p w14:paraId="47940397" w14:textId="77777777" w:rsidR="00504866" w:rsidRDefault="00504866" w:rsidP="00504866">
      <w:pPr>
        <w:pStyle w:val="ListParagraph"/>
        <w:spacing w:after="0"/>
      </w:pPr>
    </w:p>
    <w:p w14:paraId="145A9F42" w14:textId="77777777" w:rsidR="00504866" w:rsidRPr="0090648D" w:rsidRDefault="00504866" w:rsidP="00504866">
      <w:pPr>
        <w:pStyle w:val="ListParagraph"/>
        <w:numPr>
          <w:ilvl w:val="0"/>
          <w:numId w:val="11"/>
        </w:numPr>
        <w:spacing w:after="0"/>
      </w:pPr>
      <w:r w:rsidRPr="0090648D">
        <w:t xml:space="preserve">Actual Wood Utilization </w:t>
      </w:r>
    </w:p>
    <w:p w14:paraId="739C73ED" w14:textId="77777777" w:rsidR="006D76DD" w:rsidRPr="0090648D" w:rsidRDefault="006D76DD" w:rsidP="00504866">
      <w:pPr>
        <w:pStyle w:val="ListParagraph"/>
        <w:numPr>
          <w:ilvl w:val="0"/>
          <w:numId w:val="12"/>
        </w:numPr>
        <w:spacing w:after="0"/>
      </w:pPr>
      <w:r w:rsidRPr="0090648D">
        <w:t>File: &lt;</w:t>
      </w:r>
      <w:r w:rsidRPr="0090648D">
        <w:rPr>
          <w:i/>
        </w:rPr>
        <w:t>YEAR</w:t>
      </w:r>
      <w:r w:rsidR="00504866" w:rsidRPr="0090648D">
        <w:rPr>
          <w:i/>
        </w:rPr>
        <w:t>&gt; Arwoods</w:t>
      </w:r>
      <w:r w:rsidR="00D018EE" w:rsidRPr="0090648D">
        <w:rPr>
          <w:i/>
        </w:rPr>
        <w:t>Blend</w:t>
      </w:r>
      <w:r w:rsidR="00504866" w:rsidRPr="0090648D">
        <w:rPr>
          <w:i/>
        </w:rPr>
        <w:t>Mill.csv</w:t>
      </w:r>
    </w:p>
    <w:p w14:paraId="541839D7" w14:textId="647E9F29" w:rsidR="00504866" w:rsidRPr="0090648D" w:rsidRDefault="00504866" w:rsidP="00504866">
      <w:pPr>
        <w:pStyle w:val="ListParagraph"/>
        <w:numPr>
          <w:ilvl w:val="0"/>
          <w:numId w:val="12"/>
        </w:numPr>
        <w:spacing w:after="0"/>
      </w:pPr>
      <w:r w:rsidRPr="0090648D">
        <w:t xml:space="preserve">Field: </w:t>
      </w:r>
      <w:proofErr w:type="spellStart"/>
      <w:r w:rsidR="00224B1B" w:rsidRPr="0090648D">
        <w:t>TREESCrown</w:t>
      </w:r>
      <w:proofErr w:type="spellEnd"/>
    </w:p>
    <w:p w14:paraId="406FD8ED" w14:textId="4726943E" w:rsidR="00504866" w:rsidRDefault="00504866" w:rsidP="00504866">
      <w:pPr>
        <w:pStyle w:val="ListParagraph"/>
        <w:spacing w:after="0"/>
      </w:pPr>
      <w:r w:rsidRPr="0090648D">
        <w:t xml:space="preserve">The Actual Wood Utilization data is derived from provincial scaling data </w:t>
      </w:r>
      <w:r w:rsidR="00D437DD" w:rsidRPr="0090648D">
        <w:t xml:space="preserve">originally </w:t>
      </w:r>
      <w:r w:rsidRPr="0090648D">
        <w:t xml:space="preserve">sourced from the Timber </w:t>
      </w:r>
      <w:proofErr w:type="spellStart"/>
      <w:r w:rsidRPr="0090648D">
        <w:t>REsource</w:t>
      </w:r>
      <w:proofErr w:type="spellEnd"/>
      <w:r w:rsidRPr="0090648D">
        <w:t xml:space="preserve"> Evaluation System (TREES).</w:t>
      </w:r>
      <w:r w:rsidR="00D437DD" w:rsidRPr="0090648D">
        <w:t xml:space="preserve"> </w:t>
      </w:r>
      <w:r w:rsidRPr="0090648D">
        <w:t xml:space="preserve"> The Actual Wood Utilization data includes </w:t>
      </w:r>
      <w:r w:rsidR="00E37298" w:rsidRPr="0090648D">
        <w:t xml:space="preserve">any Crown wood </w:t>
      </w:r>
      <w:r w:rsidRPr="0090648D">
        <w:t xml:space="preserve">volume harvested </w:t>
      </w:r>
      <w:r w:rsidR="00E37298" w:rsidRPr="0090648D">
        <w:t xml:space="preserve">on the Management Unit </w:t>
      </w:r>
      <w:proofErr w:type="gramStart"/>
      <w:r w:rsidR="00E37298" w:rsidRPr="0090648D">
        <w:t>whether or not</w:t>
      </w:r>
      <w:proofErr w:type="gramEnd"/>
      <w:r w:rsidR="00E37298" w:rsidRPr="0090648D">
        <w:t xml:space="preserve"> it was planned (e.g. </w:t>
      </w:r>
      <w:r w:rsidR="006A1EC5" w:rsidRPr="0090648D">
        <w:t xml:space="preserve">may </w:t>
      </w:r>
      <w:r w:rsidR="00E37298" w:rsidRPr="0090648D">
        <w:t xml:space="preserve">include volume harvested through salvage operations </w:t>
      </w:r>
      <w:r w:rsidR="006A1EC5" w:rsidRPr="0090648D">
        <w:t xml:space="preserve">and </w:t>
      </w:r>
      <w:r w:rsidR="00E37298" w:rsidRPr="0090648D">
        <w:t>personal use)</w:t>
      </w:r>
      <w:r w:rsidRPr="0090648D">
        <w:t>.</w:t>
      </w:r>
    </w:p>
    <w:p w14:paraId="1DE1E48D" w14:textId="77777777" w:rsidR="0018025A" w:rsidRDefault="0018025A" w:rsidP="0018025A">
      <w:pPr>
        <w:pStyle w:val="ListParagraph"/>
        <w:spacing w:after="0"/>
        <w:ind w:left="360"/>
      </w:pPr>
    </w:p>
    <w:p w14:paraId="7E09B0A3" w14:textId="38FDD2A4" w:rsidR="006D76DD" w:rsidRDefault="00035A11" w:rsidP="00F32AC5">
      <w:pPr>
        <w:pStyle w:val="ListParagraph"/>
        <w:numPr>
          <w:ilvl w:val="0"/>
          <w:numId w:val="11"/>
        </w:numPr>
        <w:spacing w:after="0"/>
      </w:pPr>
      <w:r>
        <w:t>Projected Wood Supply Use (10yr. av</w:t>
      </w:r>
      <w:r w:rsidR="005C356C">
        <w:t>g. annual)</w:t>
      </w:r>
    </w:p>
    <w:p w14:paraId="54CA5EFD" w14:textId="77777777" w:rsidR="00F32AC5" w:rsidRPr="00F32AC5" w:rsidRDefault="006D76DD" w:rsidP="00F32AC5">
      <w:pPr>
        <w:pStyle w:val="ListParagraph"/>
        <w:numPr>
          <w:ilvl w:val="0"/>
          <w:numId w:val="12"/>
        </w:numPr>
        <w:spacing w:after="0"/>
      </w:pPr>
      <w:r>
        <w:t xml:space="preserve">File: </w:t>
      </w:r>
      <w:r w:rsidRPr="00F32AC5">
        <w:rPr>
          <w:i/>
        </w:rPr>
        <w:t xml:space="preserve">&lt;YEAR&gt; </w:t>
      </w:r>
      <w:r w:rsidR="00F32AC5" w:rsidRPr="00504866">
        <w:rPr>
          <w:i/>
        </w:rPr>
        <w:t>Arwoods</w:t>
      </w:r>
      <w:r w:rsidR="00D018EE">
        <w:rPr>
          <w:i/>
        </w:rPr>
        <w:t>Blend</w:t>
      </w:r>
      <w:r w:rsidR="00F32AC5" w:rsidRPr="00504866">
        <w:rPr>
          <w:i/>
        </w:rPr>
        <w:t>Mill.csv</w:t>
      </w:r>
    </w:p>
    <w:p w14:paraId="72AB00D3" w14:textId="77777777" w:rsidR="00F32AC5" w:rsidRDefault="00F32AC5" w:rsidP="00F32AC5">
      <w:pPr>
        <w:pStyle w:val="ListParagraph"/>
        <w:numPr>
          <w:ilvl w:val="0"/>
          <w:numId w:val="12"/>
        </w:numPr>
        <w:spacing w:after="0"/>
      </w:pPr>
      <w:r>
        <w:t xml:space="preserve">Field: </w:t>
      </w:r>
      <w:bookmarkStart w:id="2" w:name="_Hlk532466302"/>
      <w:proofErr w:type="spellStart"/>
      <w:r>
        <w:t>CurrentPWU</w:t>
      </w:r>
      <w:bookmarkEnd w:id="2"/>
      <w:proofErr w:type="spellEnd"/>
    </w:p>
    <w:p w14:paraId="5F903B19" w14:textId="752B34FE" w:rsidR="00CF0B2D" w:rsidRDefault="003720E7" w:rsidP="006A1EC5">
      <w:pPr>
        <w:pStyle w:val="ListParagraph"/>
        <w:spacing w:after="0"/>
        <w:contextualSpacing w:val="0"/>
      </w:pPr>
      <w:r w:rsidRPr="0090648D">
        <w:t xml:space="preserve">The </w:t>
      </w:r>
      <w:r w:rsidR="00FB0585" w:rsidRPr="0090648D">
        <w:t xml:space="preserve">Projected Wood Supply Use </w:t>
      </w:r>
      <w:r w:rsidRPr="0090648D">
        <w:t>is based on wood supply use according to an on-going review with the forest industry (SFL holders and facility owners) of commitments, utilization, wood supply competitive process offers, and other business arrangements for each facility</w:t>
      </w:r>
      <w:r w:rsidR="00F00B86" w:rsidRPr="0090648D">
        <w:t xml:space="preserve">. </w:t>
      </w:r>
      <w:r w:rsidR="00CD21E3" w:rsidRPr="0090648D">
        <w:t xml:space="preserve"> </w:t>
      </w:r>
      <w:r w:rsidR="00FB0585" w:rsidRPr="0090648D">
        <w:t xml:space="preserve">Projected Wood Supply Use </w:t>
      </w:r>
      <w:r w:rsidR="006A1EC5" w:rsidRPr="0090648D">
        <w:t xml:space="preserve">is </w:t>
      </w:r>
      <w:r w:rsidR="00FB0585" w:rsidRPr="0090648D">
        <w:t>currently used as “documentation of aggregated wood supply requirements for forest processing facilities, by major species, by Region;” (Declaration Order MNR-75, Condition 55</w:t>
      </w:r>
      <w:r w:rsidR="00E80FCF" w:rsidRPr="0090648D">
        <w:t>(a)</w:t>
      </w:r>
      <w:r w:rsidR="00FB0585" w:rsidRPr="0090648D">
        <w:t>).</w:t>
      </w:r>
      <w:r w:rsidR="00B2779F" w:rsidRPr="0090648D">
        <w:t xml:space="preserve"> </w:t>
      </w:r>
    </w:p>
    <w:p w14:paraId="3B380A8B" w14:textId="77777777" w:rsidR="00563C25" w:rsidRDefault="00563C25" w:rsidP="003720E7">
      <w:pPr>
        <w:pStyle w:val="ListParagraph"/>
        <w:numPr>
          <w:ilvl w:val="0"/>
          <w:numId w:val="11"/>
        </w:numPr>
      </w:pPr>
      <w:r>
        <w:lastRenderedPageBreak/>
        <w:t>OFAAB Benchmark</w:t>
      </w:r>
    </w:p>
    <w:p w14:paraId="6FF955E1" w14:textId="77777777" w:rsidR="00D018EE" w:rsidRDefault="00563C25" w:rsidP="001F08EE">
      <w:pPr>
        <w:pStyle w:val="ListParagraph"/>
        <w:numPr>
          <w:ilvl w:val="0"/>
          <w:numId w:val="10"/>
        </w:numPr>
        <w:spacing w:after="0"/>
      </w:pPr>
      <w:r>
        <w:t>File</w:t>
      </w:r>
      <w:r w:rsidR="003720E7">
        <w:t xml:space="preserve">: </w:t>
      </w:r>
      <w:r w:rsidR="00D018EE">
        <w:t>&lt;</w:t>
      </w:r>
      <w:r w:rsidR="00D018EE" w:rsidRPr="0018025A">
        <w:rPr>
          <w:i/>
        </w:rPr>
        <w:t xml:space="preserve">YEAR&gt; </w:t>
      </w:r>
      <w:r w:rsidR="00D018EE" w:rsidRPr="00504866">
        <w:rPr>
          <w:i/>
        </w:rPr>
        <w:t>Arwoods</w:t>
      </w:r>
      <w:r w:rsidR="00D018EE">
        <w:rPr>
          <w:i/>
        </w:rPr>
        <w:t>Blend</w:t>
      </w:r>
      <w:r w:rsidR="00D018EE" w:rsidRPr="00504866">
        <w:rPr>
          <w:i/>
        </w:rPr>
        <w:t>FMU.csv</w:t>
      </w:r>
      <w:r w:rsidR="00D018EE" w:rsidRPr="00563C25">
        <w:t xml:space="preserve"> </w:t>
      </w:r>
    </w:p>
    <w:p w14:paraId="4B607B58" w14:textId="77777777" w:rsidR="00D018EE" w:rsidRDefault="00D018EE" w:rsidP="00D018EE">
      <w:pPr>
        <w:pStyle w:val="ListParagraph"/>
        <w:numPr>
          <w:ilvl w:val="0"/>
          <w:numId w:val="10"/>
        </w:numPr>
        <w:spacing w:after="0"/>
      </w:pPr>
      <w:r>
        <w:t>Field: OFAAB</w:t>
      </w:r>
    </w:p>
    <w:p w14:paraId="4F68BA4E" w14:textId="77777777" w:rsidR="00563C25" w:rsidRDefault="00563C25" w:rsidP="001F08EE">
      <w:pPr>
        <w:pStyle w:val="ListParagraph"/>
        <w:numPr>
          <w:ilvl w:val="0"/>
          <w:numId w:val="10"/>
        </w:numPr>
        <w:spacing w:after="0"/>
      </w:pPr>
      <w:r w:rsidRPr="00563C25">
        <w:t xml:space="preserve">The OFAAB Benchmark data represents the long-term supply of wood necessary for industrial processing which was determined </w:t>
      </w:r>
      <w:proofErr w:type="gramStart"/>
      <w:r w:rsidRPr="00563C25">
        <w:t>as a result of</w:t>
      </w:r>
      <w:proofErr w:type="gramEnd"/>
      <w:r w:rsidRPr="00563C25">
        <w:t xml:space="preserve"> the Ontario Forest Accord Advisory Board policy framework</w:t>
      </w:r>
      <w:r w:rsidR="006D1A6E">
        <w:t xml:space="preserve"> (</w:t>
      </w:r>
      <w:r w:rsidR="00353039">
        <w:t>March 2002)</w:t>
      </w:r>
      <w:r w:rsidRPr="00563C25">
        <w:t xml:space="preserve">. </w:t>
      </w:r>
    </w:p>
    <w:p w14:paraId="7FC02C48" w14:textId="77777777" w:rsidR="00E86788" w:rsidRPr="00563C25" w:rsidRDefault="00E86788" w:rsidP="00E86788">
      <w:pPr>
        <w:pStyle w:val="ListParagraph"/>
        <w:spacing w:after="0"/>
      </w:pPr>
    </w:p>
    <w:p w14:paraId="0A6FC038" w14:textId="77777777" w:rsidR="000A7FEE" w:rsidRPr="00D427C8" w:rsidRDefault="000A7FEE" w:rsidP="00E33EED">
      <w:pPr>
        <w:pStyle w:val="ListParagraph"/>
        <w:numPr>
          <w:ilvl w:val="0"/>
          <w:numId w:val="11"/>
        </w:numPr>
      </w:pPr>
      <w:r w:rsidRPr="00D427C8">
        <w:t xml:space="preserve">Species Groups  </w:t>
      </w:r>
    </w:p>
    <w:p w14:paraId="7C2DD3C5" w14:textId="77777777" w:rsidR="00737A21" w:rsidRPr="00D427C8" w:rsidRDefault="00737A21" w:rsidP="00E33EED">
      <w:pPr>
        <w:pStyle w:val="ListParagraph"/>
        <w:numPr>
          <w:ilvl w:val="0"/>
          <w:numId w:val="10"/>
        </w:numPr>
        <w:spacing w:after="0"/>
        <w:rPr>
          <w:i/>
        </w:rPr>
      </w:pPr>
      <w:r>
        <w:t xml:space="preserve">File: </w:t>
      </w:r>
      <w:r w:rsidRPr="00D427C8">
        <w:rPr>
          <w:i/>
        </w:rPr>
        <w:t>&lt;YEAR&gt;</w:t>
      </w:r>
      <w:r w:rsidRPr="00E33EED">
        <w:t xml:space="preserve"> </w:t>
      </w:r>
      <w:r w:rsidRPr="00D427C8">
        <w:rPr>
          <w:i/>
        </w:rPr>
        <w:t>ArwoodsBlendFMU.csv</w:t>
      </w:r>
      <w:r>
        <w:t xml:space="preserve"> and </w:t>
      </w:r>
      <w:r w:rsidRPr="00D427C8">
        <w:rPr>
          <w:i/>
        </w:rPr>
        <w:t>&lt;YEAR&gt; ArwoodsBlendMill.csv</w:t>
      </w:r>
    </w:p>
    <w:p w14:paraId="05222BF3" w14:textId="77777777" w:rsidR="00737A21" w:rsidRDefault="00737A21" w:rsidP="00E33EED">
      <w:pPr>
        <w:pStyle w:val="ListParagraph"/>
        <w:numPr>
          <w:ilvl w:val="0"/>
          <w:numId w:val="10"/>
        </w:numPr>
        <w:spacing w:after="0"/>
      </w:pPr>
      <w:r>
        <w:t>Field: SPG</w:t>
      </w:r>
    </w:p>
    <w:p w14:paraId="0AFCB4AA" w14:textId="4258B2B0" w:rsidR="000A7FEE" w:rsidRPr="000A7FEE" w:rsidRDefault="000A7FEE" w:rsidP="00E33EED">
      <w:pPr>
        <w:pStyle w:val="ListParagraph"/>
        <w:numPr>
          <w:ilvl w:val="0"/>
          <w:numId w:val="10"/>
        </w:numPr>
        <w:spacing w:after="0"/>
      </w:pPr>
      <w:r w:rsidRPr="000A7FEE">
        <w:t xml:space="preserve">The data displayed in the tables have been rolled up into the </w:t>
      </w:r>
      <w:r w:rsidR="0033020B">
        <w:t>8</w:t>
      </w:r>
      <w:r w:rsidR="0033020B" w:rsidRPr="000A7FEE">
        <w:t xml:space="preserve"> </w:t>
      </w:r>
      <w:r w:rsidRPr="000A7FEE">
        <w:t xml:space="preserve">species groups shown below: </w:t>
      </w:r>
    </w:p>
    <w:p w14:paraId="1BAB97C1" w14:textId="77777777" w:rsidR="000A7FEE" w:rsidRPr="000A7FEE" w:rsidRDefault="000A7FEE" w:rsidP="00E33EED">
      <w:pPr>
        <w:spacing w:after="0"/>
        <w:ind w:left="1440"/>
      </w:pPr>
      <w:r w:rsidRPr="000A7FEE">
        <w:t xml:space="preserve">     BW - White birch </w:t>
      </w:r>
    </w:p>
    <w:p w14:paraId="20E99138" w14:textId="77777777" w:rsidR="000A7FEE" w:rsidRPr="0090648D" w:rsidRDefault="000A7FEE" w:rsidP="00E33EED">
      <w:pPr>
        <w:spacing w:after="0"/>
        <w:ind w:left="1440"/>
      </w:pPr>
      <w:r w:rsidRPr="000A7FEE">
        <w:t xml:space="preserve">     </w:t>
      </w:r>
      <w:r w:rsidRPr="0090648D">
        <w:t xml:space="preserve">CE - Cedar </w:t>
      </w:r>
    </w:p>
    <w:p w14:paraId="3B74DD79" w14:textId="77777777" w:rsidR="000A7FEE" w:rsidRPr="0090648D" w:rsidRDefault="000A7FEE" w:rsidP="00E33EED">
      <w:pPr>
        <w:spacing w:after="0"/>
        <w:ind w:left="1440"/>
      </w:pPr>
      <w:r w:rsidRPr="0090648D">
        <w:t xml:space="preserve">     OC - </w:t>
      </w:r>
      <w:proofErr w:type="gramStart"/>
      <w:r w:rsidRPr="0090648D">
        <w:t>Other</w:t>
      </w:r>
      <w:proofErr w:type="gramEnd"/>
      <w:r w:rsidRPr="0090648D">
        <w:t xml:space="preserve"> conifer </w:t>
      </w:r>
    </w:p>
    <w:p w14:paraId="0D61336B" w14:textId="77777777" w:rsidR="000A7FEE" w:rsidRPr="0090648D" w:rsidRDefault="000A7FEE" w:rsidP="00E33EED">
      <w:pPr>
        <w:spacing w:after="0"/>
        <w:ind w:left="1440"/>
      </w:pPr>
      <w:r w:rsidRPr="0090648D">
        <w:t xml:space="preserve">     PO - Poplar </w:t>
      </w:r>
    </w:p>
    <w:p w14:paraId="64FE35C8" w14:textId="77777777" w:rsidR="000A7FEE" w:rsidRPr="0090648D" w:rsidRDefault="000A7FEE" w:rsidP="00E33EED">
      <w:pPr>
        <w:spacing w:after="0"/>
        <w:ind w:left="1440"/>
      </w:pPr>
      <w:r w:rsidRPr="0090648D">
        <w:t xml:space="preserve">     PWR - Red and White pine combined </w:t>
      </w:r>
    </w:p>
    <w:p w14:paraId="0762366A" w14:textId="77777777" w:rsidR="000A7FEE" w:rsidRPr="0090648D" w:rsidRDefault="000A7FEE" w:rsidP="00E33EED">
      <w:pPr>
        <w:spacing w:after="0"/>
        <w:ind w:left="1440"/>
      </w:pPr>
      <w:r w:rsidRPr="0090648D">
        <w:t xml:space="preserve">     SPF - All spruce, pine (other than red o</w:t>
      </w:r>
      <w:r w:rsidR="002C480B" w:rsidRPr="0090648D">
        <w:t>r</w:t>
      </w:r>
      <w:r w:rsidRPr="0090648D">
        <w:t xml:space="preserve"> white) and fir species combined </w:t>
      </w:r>
    </w:p>
    <w:p w14:paraId="5DCE448B" w14:textId="3AE6903E" w:rsidR="00504866" w:rsidRPr="0090648D" w:rsidRDefault="000A7FEE" w:rsidP="00E33EED">
      <w:pPr>
        <w:spacing w:after="0"/>
        <w:ind w:left="1440"/>
      </w:pPr>
      <w:r w:rsidRPr="0090648D">
        <w:t xml:space="preserve">     TOL - All tolerant hardwoods combined </w:t>
      </w:r>
    </w:p>
    <w:p w14:paraId="3A385EB5" w14:textId="6E830DE1" w:rsidR="000E69DB" w:rsidRPr="0090648D" w:rsidRDefault="000E69DB" w:rsidP="00975735">
      <w:pPr>
        <w:spacing w:after="0"/>
        <w:ind w:left="1710"/>
      </w:pPr>
      <w:r w:rsidRPr="0090648D">
        <w:t xml:space="preserve">ANY - </w:t>
      </w:r>
      <w:proofErr w:type="spellStart"/>
      <w:r w:rsidRPr="0090648D">
        <w:t>Mixedwood</w:t>
      </w:r>
      <w:proofErr w:type="spellEnd"/>
      <w:r w:rsidRPr="0090648D">
        <w:t xml:space="preserve"> (</w:t>
      </w:r>
      <w:r w:rsidR="00E02BA5" w:rsidRPr="0090648D">
        <w:t>combined hardwood and softwood species)</w:t>
      </w:r>
    </w:p>
    <w:p w14:paraId="4D285FA3" w14:textId="77777777" w:rsidR="00CD2E6C" w:rsidRPr="0090648D" w:rsidRDefault="00CD2E6C" w:rsidP="000A7FEE">
      <w:pPr>
        <w:spacing w:after="0"/>
      </w:pPr>
    </w:p>
    <w:p w14:paraId="20E9D392" w14:textId="77777777" w:rsidR="00CD2E6C" w:rsidRPr="0090648D" w:rsidRDefault="00CD2E6C" w:rsidP="00E33EED">
      <w:pPr>
        <w:pStyle w:val="ListParagraph"/>
        <w:numPr>
          <w:ilvl w:val="0"/>
          <w:numId w:val="11"/>
        </w:numPr>
      </w:pPr>
      <w:r w:rsidRPr="0090648D">
        <w:t xml:space="preserve">Fibre Type </w:t>
      </w:r>
    </w:p>
    <w:p w14:paraId="45665C55" w14:textId="77777777" w:rsidR="00737A21" w:rsidRPr="0090648D" w:rsidRDefault="00737A21" w:rsidP="00E33EED">
      <w:pPr>
        <w:pStyle w:val="ListParagraph"/>
        <w:numPr>
          <w:ilvl w:val="0"/>
          <w:numId w:val="10"/>
        </w:numPr>
        <w:spacing w:after="0"/>
      </w:pPr>
      <w:r w:rsidRPr="0090648D">
        <w:t xml:space="preserve">File: </w:t>
      </w:r>
      <w:r w:rsidRPr="0090648D">
        <w:rPr>
          <w:i/>
        </w:rPr>
        <w:t>&lt;YEAR&gt;</w:t>
      </w:r>
      <w:r w:rsidRPr="0090648D">
        <w:t xml:space="preserve"> </w:t>
      </w:r>
      <w:r w:rsidRPr="0090648D">
        <w:rPr>
          <w:i/>
        </w:rPr>
        <w:t>ArwoodsBlendFMU.csv</w:t>
      </w:r>
      <w:r w:rsidRPr="0090648D">
        <w:t xml:space="preserve"> and </w:t>
      </w:r>
      <w:r w:rsidRPr="0090648D">
        <w:rPr>
          <w:i/>
        </w:rPr>
        <w:t>&lt;YEAR&gt;</w:t>
      </w:r>
      <w:r w:rsidRPr="0090648D">
        <w:t xml:space="preserve"> ArwoodsBlendMill.csv</w:t>
      </w:r>
    </w:p>
    <w:p w14:paraId="02F10FFC" w14:textId="77777777" w:rsidR="00737A21" w:rsidRPr="0090648D" w:rsidRDefault="00737A21" w:rsidP="00E33EED">
      <w:pPr>
        <w:pStyle w:val="ListParagraph"/>
        <w:numPr>
          <w:ilvl w:val="0"/>
          <w:numId w:val="10"/>
        </w:numPr>
        <w:spacing w:after="0"/>
      </w:pPr>
      <w:r w:rsidRPr="0090648D">
        <w:t>Field: FT</w:t>
      </w:r>
    </w:p>
    <w:p w14:paraId="74FEE79F" w14:textId="77777777" w:rsidR="00CD2E6C" w:rsidRPr="0090648D" w:rsidRDefault="00CD2E6C" w:rsidP="00E33EED">
      <w:pPr>
        <w:pStyle w:val="ListParagraph"/>
        <w:numPr>
          <w:ilvl w:val="0"/>
          <w:numId w:val="10"/>
        </w:numPr>
        <w:spacing w:after="0"/>
      </w:pPr>
      <w:r w:rsidRPr="0090648D">
        <w:t xml:space="preserve">The data displayed in the tables contains both Merchantable </w:t>
      </w:r>
      <w:r w:rsidR="00BE776E" w:rsidRPr="0090648D">
        <w:t>(Merch)</w:t>
      </w:r>
      <w:r w:rsidR="006A1EC5" w:rsidRPr="0090648D">
        <w:t xml:space="preserve"> </w:t>
      </w:r>
      <w:r w:rsidRPr="0090648D">
        <w:t>and Unmerchantable</w:t>
      </w:r>
      <w:r w:rsidR="00BE776E" w:rsidRPr="0090648D">
        <w:t xml:space="preserve"> (</w:t>
      </w:r>
      <w:proofErr w:type="spellStart"/>
      <w:r w:rsidR="00BE776E" w:rsidRPr="0090648D">
        <w:t>Unmerch</w:t>
      </w:r>
      <w:proofErr w:type="spellEnd"/>
      <w:r w:rsidR="00BE776E" w:rsidRPr="0090648D">
        <w:t>)</w:t>
      </w:r>
      <w:r w:rsidRPr="0090648D">
        <w:t xml:space="preserve"> volumes</w:t>
      </w:r>
    </w:p>
    <w:p w14:paraId="7208BDFD" w14:textId="77777777" w:rsidR="007E3E92" w:rsidRDefault="007E3E92" w:rsidP="000A7FEE">
      <w:pPr>
        <w:spacing w:after="0"/>
      </w:pPr>
    </w:p>
    <w:p w14:paraId="546D9429" w14:textId="77777777" w:rsidR="00BE776E" w:rsidRPr="0090648D" w:rsidRDefault="00BE776E" w:rsidP="00E33EED">
      <w:pPr>
        <w:pStyle w:val="ListParagraph"/>
        <w:numPr>
          <w:ilvl w:val="0"/>
          <w:numId w:val="11"/>
        </w:numPr>
      </w:pPr>
      <w:r w:rsidRPr="0090648D">
        <w:t>Fiscal Year</w:t>
      </w:r>
    </w:p>
    <w:p w14:paraId="0AD9CF7A" w14:textId="77777777" w:rsidR="00737A21" w:rsidRPr="0090648D" w:rsidRDefault="00737A21" w:rsidP="00E33EED">
      <w:pPr>
        <w:pStyle w:val="ListParagraph"/>
        <w:numPr>
          <w:ilvl w:val="0"/>
          <w:numId w:val="10"/>
        </w:numPr>
        <w:spacing w:after="0"/>
        <w:rPr>
          <w:i/>
        </w:rPr>
      </w:pPr>
      <w:r w:rsidRPr="0090648D">
        <w:t xml:space="preserve">File: </w:t>
      </w:r>
      <w:r w:rsidRPr="0090648D">
        <w:rPr>
          <w:i/>
        </w:rPr>
        <w:t>&lt;YEAR&gt; ArwoodsBlendFMU.csv</w:t>
      </w:r>
      <w:r w:rsidRPr="0090648D">
        <w:t xml:space="preserve"> and </w:t>
      </w:r>
      <w:r w:rsidRPr="0090648D">
        <w:rPr>
          <w:i/>
        </w:rPr>
        <w:t>&lt;YEAR&gt; ArwoodsBlendMill.csv</w:t>
      </w:r>
    </w:p>
    <w:p w14:paraId="60F921FB" w14:textId="77777777" w:rsidR="00737A21" w:rsidRPr="0090648D" w:rsidRDefault="00737A21" w:rsidP="00E33EED">
      <w:pPr>
        <w:pStyle w:val="ListParagraph"/>
        <w:numPr>
          <w:ilvl w:val="0"/>
          <w:numId w:val="10"/>
        </w:numPr>
        <w:spacing w:after="0"/>
      </w:pPr>
      <w:r w:rsidRPr="0090648D">
        <w:t xml:space="preserve">Field: </w:t>
      </w:r>
      <w:proofErr w:type="spellStart"/>
      <w:r w:rsidRPr="0090648D">
        <w:t>F</w:t>
      </w:r>
      <w:r w:rsidR="0076666C" w:rsidRPr="0090648D">
        <w:t>iscalYear</w:t>
      </w:r>
      <w:proofErr w:type="spellEnd"/>
    </w:p>
    <w:p w14:paraId="50998FE5" w14:textId="77777777" w:rsidR="00BE776E" w:rsidRPr="0090648D" w:rsidRDefault="00737A21" w:rsidP="00E33EED">
      <w:pPr>
        <w:pStyle w:val="ListParagraph"/>
        <w:numPr>
          <w:ilvl w:val="0"/>
          <w:numId w:val="10"/>
        </w:numPr>
        <w:spacing w:after="0"/>
      </w:pPr>
      <w:r w:rsidRPr="0090648D">
        <w:t>Fiscal Year</w:t>
      </w:r>
      <w:r w:rsidR="00BE776E" w:rsidRPr="0090648D">
        <w:t xml:space="preserve"> run</w:t>
      </w:r>
      <w:r w:rsidRPr="0090648D">
        <w:t>s</w:t>
      </w:r>
      <w:r w:rsidR="00BE776E" w:rsidRPr="0090648D">
        <w:t xml:space="preserve"> from</w:t>
      </w:r>
      <w:r w:rsidRPr="0090648D">
        <w:t xml:space="preserve"> April 1</w:t>
      </w:r>
      <w:r w:rsidR="00F00B86" w:rsidRPr="0090648D">
        <w:t>, &lt;year</w:t>
      </w:r>
      <w:r w:rsidR="005E7892" w:rsidRPr="0090648D">
        <w:t>&gt; to March</w:t>
      </w:r>
      <w:r w:rsidRPr="0090648D">
        <w:t xml:space="preserve"> 31</w:t>
      </w:r>
      <w:r w:rsidR="00F00B86" w:rsidRPr="0090648D">
        <w:t>, &lt;year+1&gt;</w:t>
      </w:r>
    </w:p>
    <w:p w14:paraId="2E322BBE" w14:textId="77777777" w:rsidR="00737A21" w:rsidRPr="0090648D" w:rsidRDefault="00737A21" w:rsidP="000A7FEE">
      <w:pPr>
        <w:spacing w:after="0"/>
      </w:pPr>
    </w:p>
    <w:p w14:paraId="55C4F2E9" w14:textId="77777777" w:rsidR="009F5878" w:rsidRPr="0090648D" w:rsidRDefault="009F5878" w:rsidP="009F5878">
      <w:pPr>
        <w:pStyle w:val="ListParagraph"/>
        <w:numPr>
          <w:ilvl w:val="0"/>
          <w:numId w:val="11"/>
        </w:numPr>
      </w:pPr>
      <w:r w:rsidRPr="0090648D">
        <w:t>Management Unit Code</w:t>
      </w:r>
    </w:p>
    <w:p w14:paraId="7FA7BB25" w14:textId="77777777" w:rsidR="009F5878" w:rsidRPr="0090648D" w:rsidRDefault="009F5878" w:rsidP="009F5878">
      <w:pPr>
        <w:pStyle w:val="ListParagraph"/>
        <w:numPr>
          <w:ilvl w:val="0"/>
          <w:numId w:val="10"/>
        </w:numPr>
        <w:spacing w:after="0"/>
      </w:pPr>
      <w:r w:rsidRPr="0090648D">
        <w:t xml:space="preserve">File: </w:t>
      </w:r>
      <w:r w:rsidRPr="0090648D">
        <w:rPr>
          <w:i/>
        </w:rPr>
        <w:t>&lt;YEAR&gt; ArwoodsBlendFMU.csv</w:t>
      </w:r>
      <w:r w:rsidRPr="0090648D">
        <w:t xml:space="preserve"> and </w:t>
      </w:r>
      <w:r w:rsidRPr="0090648D">
        <w:rPr>
          <w:i/>
        </w:rPr>
        <w:t>&lt;YEAR&gt; ArwoodsBlendMill.csv</w:t>
      </w:r>
    </w:p>
    <w:p w14:paraId="60C366DC" w14:textId="77777777" w:rsidR="009F5878" w:rsidRPr="0090648D" w:rsidRDefault="009F5878" w:rsidP="009F5878">
      <w:pPr>
        <w:pStyle w:val="ListParagraph"/>
        <w:numPr>
          <w:ilvl w:val="0"/>
          <w:numId w:val="10"/>
        </w:numPr>
        <w:spacing w:after="0"/>
      </w:pPr>
      <w:r w:rsidRPr="0090648D">
        <w:t xml:space="preserve">Field: </w:t>
      </w:r>
      <w:proofErr w:type="spellStart"/>
      <w:r w:rsidRPr="0090648D">
        <w:t>MUCode</w:t>
      </w:r>
      <w:proofErr w:type="spellEnd"/>
    </w:p>
    <w:p w14:paraId="434DFFD5" w14:textId="77777777" w:rsidR="009F5878" w:rsidRPr="0090648D" w:rsidRDefault="009F5878" w:rsidP="009F5878">
      <w:pPr>
        <w:pStyle w:val="ListParagraph"/>
        <w:numPr>
          <w:ilvl w:val="0"/>
          <w:numId w:val="10"/>
        </w:numPr>
        <w:spacing w:after="0"/>
      </w:pPr>
      <w:r w:rsidRPr="0090648D">
        <w:t xml:space="preserve">5 letter </w:t>
      </w:r>
      <w:r w:rsidR="009B1D67" w:rsidRPr="0090648D">
        <w:t xml:space="preserve">Forest </w:t>
      </w:r>
      <w:r w:rsidRPr="0090648D">
        <w:t>Management Unit Code used to link data</w:t>
      </w:r>
    </w:p>
    <w:p w14:paraId="225C562A" w14:textId="77777777" w:rsidR="00297D00" w:rsidRPr="0090648D" w:rsidRDefault="00297D00" w:rsidP="00297D00">
      <w:pPr>
        <w:spacing w:after="0"/>
      </w:pPr>
    </w:p>
    <w:p w14:paraId="4B623D2F" w14:textId="77777777" w:rsidR="00297D00" w:rsidRPr="0090648D" w:rsidRDefault="00297D00" w:rsidP="00297D00">
      <w:pPr>
        <w:pStyle w:val="ListParagraph"/>
        <w:numPr>
          <w:ilvl w:val="0"/>
          <w:numId w:val="11"/>
        </w:numPr>
      </w:pPr>
      <w:r w:rsidRPr="0090648D">
        <w:t>Management Unit Name</w:t>
      </w:r>
    </w:p>
    <w:p w14:paraId="12D20932" w14:textId="77777777" w:rsidR="00297D00" w:rsidRPr="0090648D" w:rsidRDefault="00297D00" w:rsidP="00297D00">
      <w:pPr>
        <w:pStyle w:val="ListParagraph"/>
        <w:numPr>
          <w:ilvl w:val="0"/>
          <w:numId w:val="10"/>
        </w:numPr>
        <w:spacing w:after="0"/>
      </w:pPr>
      <w:r w:rsidRPr="0090648D">
        <w:t xml:space="preserve">File: </w:t>
      </w:r>
      <w:r w:rsidRPr="0090648D">
        <w:rPr>
          <w:i/>
        </w:rPr>
        <w:t>&lt;YEAR&gt; ArwoodsBlendFMU.csv</w:t>
      </w:r>
      <w:r w:rsidRPr="0090648D">
        <w:t xml:space="preserve"> and </w:t>
      </w:r>
      <w:r w:rsidRPr="0090648D">
        <w:rPr>
          <w:i/>
        </w:rPr>
        <w:t>&lt;YEAR&gt; ArwoodsBlendMill.csv</w:t>
      </w:r>
    </w:p>
    <w:p w14:paraId="1EB783D4" w14:textId="77777777" w:rsidR="00297D00" w:rsidRPr="0090648D" w:rsidRDefault="00297D00" w:rsidP="00297D00">
      <w:pPr>
        <w:pStyle w:val="ListParagraph"/>
        <w:numPr>
          <w:ilvl w:val="0"/>
          <w:numId w:val="10"/>
        </w:numPr>
        <w:spacing w:after="0"/>
      </w:pPr>
      <w:r w:rsidRPr="0090648D">
        <w:t xml:space="preserve">Field: </w:t>
      </w:r>
      <w:proofErr w:type="spellStart"/>
      <w:r w:rsidRPr="0090648D">
        <w:t>MUName</w:t>
      </w:r>
      <w:proofErr w:type="spellEnd"/>
    </w:p>
    <w:p w14:paraId="01492C7E" w14:textId="77777777" w:rsidR="00297D00" w:rsidRPr="0090648D" w:rsidRDefault="009B1D67" w:rsidP="00297D00">
      <w:pPr>
        <w:pStyle w:val="ListParagraph"/>
        <w:numPr>
          <w:ilvl w:val="0"/>
          <w:numId w:val="10"/>
        </w:numPr>
        <w:spacing w:after="0"/>
      </w:pPr>
      <w:r w:rsidRPr="0090648D">
        <w:t xml:space="preserve">Forest </w:t>
      </w:r>
      <w:r w:rsidR="00297D00" w:rsidRPr="0090648D">
        <w:t>Management Unit Name (English)</w:t>
      </w:r>
    </w:p>
    <w:p w14:paraId="6F3C9465" w14:textId="77777777" w:rsidR="009B1D67" w:rsidRPr="0090648D" w:rsidRDefault="009B1D67" w:rsidP="00D427C8">
      <w:pPr>
        <w:pStyle w:val="ListParagraph"/>
        <w:spacing w:after="0"/>
      </w:pPr>
    </w:p>
    <w:p w14:paraId="0215D07F" w14:textId="77777777" w:rsidR="00297D00" w:rsidRPr="0090648D" w:rsidRDefault="00297D00" w:rsidP="00297D00">
      <w:pPr>
        <w:pStyle w:val="ListParagraph"/>
        <w:numPr>
          <w:ilvl w:val="0"/>
          <w:numId w:val="11"/>
        </w:numPr>
      </w:pPr>
      <w:r w:rsidRPr="0090648D">
        <w:lastRenderedPageBreak/>
        <w:t>Region</w:t>
      </w:r>
    </w:p>
    <w:p w14:paraId="19EC4313" w14:textId="77777777" w:rsidR="00297D00" w:rsidRPr="0090648D" w:rsidRDefault="00297D00" w:rsidP="00297D00">
      <w:pPr>
        <w:pStyle w:val="ListParagraph"/>
        <w:numPr>
          <w:ilvl w:val="0"/>
          <w:numId w:val="10"/>
        </w:numPr>
        <w:spacing w:after="0"/>
      </w:pPr>
      <w:r w:rsidRPr="0090648D">
        <w:t xml:space="preserve">File: </w:t>
      </w:r>
      <w:r w:rsidRPr="0090648D">
        <w:rPr>
          <w:i/>
        </w:rPr>
        <w:t>&lt;YEAR&gt; ArwoodsBlendFMU.csv</w:t>
      </w:r>
      <w:r w:rsidRPr="0090648D">
        <w:t xml:space="preserve"> and </w:t>
      </w:r>
      <w:r w:rsidRPr="0090648D">
        <w:rPr>
          <w:i/>
        </w:rPr>
        <w:t>&lt;YEAR&gt; ArwoodsBlendMill.csv</w:t>
      </w:r>
    </w:p>
    <w:p w14:paraId="17D5E675" w14:textId="77777777" w:rsidR="00297D00" w:rsidRPr="0090648D" w:rsidRDefault="00297D00" w:rsidP="00297D00">
      <w:pPr>
        <w:pStyle w:val="ListParagraph"/>
        <w:numPr>
          <w:ilvl w:val="0"/>
          <w:numId w:val="10"/>
        </w:numPr>
        <w:spacing w:after="0"/>
      </w:pPr>
      <w:r w:rsidRPr="0090648D">
        <w:t>Field: Region</w:t>
      </w:r>
    </w:p>
    <w:p w14:paraId="03F6C39D" w14:textId="5FCBD8E9" w:rsidR="00297D00" w:rsidRPr="0090648D" w:rsidRDefault="00297D00" w:rsidP="00297D00">
      <w:pPr>
        <w:pStyle w:val="ListParagraph"/>
        <w:numPr>
          <w:ilvl w:val="0"/>
          <w:numId w:val="10"/>
        </w:numPr>
        <w:spacing w:after="0"/>
      </w:pPr>
      <w:r w:rsidRPr="0090648D">
        <w:t>Region Code</w:t>
      </w:r>
      <w:r w:rsidR="00587DB7" w:rsidRPr="0090648D">
        <w:t>:</w:t>
      </w:r>
    </w:p>
    <w:p w14:paraId="2CBB1EDA" w14:textId="77777777" w:rsidR="00587DB7" w:rsidRPr="0090648D" w:rsidRDefault="00587DB7" w:rsidP="00D427C8">
      <w:pPr>
        <w:spacing w:after="0"/>
        <w:ind w:left="1080" w:firstLine="360"/>
      </w:pPr>
      <w:r w:rsidRPr="0090648D">
        <w:t>SR - Southern Region</w:t>
      </w:r>
    </w:p>
    <w:p w14:paraId="219B493E" w14:textId="77777777" w:rsidR="00587DB7" w:rsidRPr="0090648D" w:rsidRDefault="00587DB7" w:rsidP="00D427C8">
      <w:pPr>
        <w:spacing w:after="0"/>
        <w:ind w:left="1080" w:firstLine="360"/>
      </w:pPr>
      <w:r w:rsidRPr="0090648D">
        <w:t>NER - Northeast Region</w:t>
      </w:r>
    </w:p>
    <w:p w14:paraId="5D55A444" w14:textId="77777777" w:rsidR="00587DB7" w:rsidRPr="0090648D" w:rsidRDefault="00587DB7" w:rsidP="00D427C8">
      <w:pPr>
        <w:spacing w:after="0"/>
        <w:ind w:left="1080" w:firstLine="360"/>
      </w:pPr>
      <w:r w:rsidRPr="0090648D">
        <w:t>NWR - Northwest Region</w:t>
      </w:r>
    </w:p>
    <w:p w14:paraId="398BAF40" w14:textId="77777777" w:rsidR="00BD4315" w:rsidRPr="0090648D" w:rsidRDefault="00BD4315" w:rsidP="00D427C8">
      <w:pPr>
        <w:spacing w:after="0"/>
        <w:ind w:left="1080" w:firstLine="360"/>
      </w:pPr>
    </w:p>
    <w:p w14:paraId="3ECF0F54" w14:textId="77777777" w:rsidR="00BD4315" w:rsidRPr="0090648D" w:rsidRDefault="00BD4315" w:rsidP="00BD4315">
      <w:pPr>
        <w:pStyle w:val="ListParagraph"/>
        <w:numPr>
          <w:ilvl w:val="0"/>
          <w:numId w:val="11"/>
        </w:numPr>
      </w:pPr>
      <w:r w:rsidRPr="0090648D">
        <w:t>Management Unit Centroids</w:t>
      </w:r>
    </w:p>
    <w:p w14:paraId="288BE4A1" w14:textId="77777777" w:rsidR="00BD4315" w:rsidRPr="0090648D" w:rsidRDefault="00BD4315" w:rsidP="00BD4315">
      <w:pPr>
        <w:pStyle w:val="ListParagraph"/>
        <w:numPr>
          <w:ilvl w:val="0"/>
          <w:numId w:val="10"/>
        </w:numPr>
        <w:spacing w:after="0"/>
      </w:pPr>
      <w:r w:rsidRPr="0090648D">
        <w:t xml:space="preserve">File:  </w:t>
      </w:r>
      <w:r w:rsidRPr="0090648D">
        <w:rPr>
          <w:i/>
        </w:rPr>
        <w:t>&lt;YEAR&gt; ArwoodsBlendMill.csv</w:t>
      </w:r>
    </w:p>
    <w:p w14:paraId="19CEC989" w14:textId="77777777" w:rsidR="00BD4315" w:rsidRPr="0090648D" w:rsidRDefault="00BD4315" w:rsidP="00BD4315">
      <w:pPr>
        <w:pStyle w:val="ListParagraph"/>
        <w:numPr>
          <w:ilvl w:val="0"/>
          <w:numId w:val="10"/>
        </w:numPr>
        <w:spacing w:after="0"/>
      </w:pPr>
      <w:r w:rsidRPr="0090648D">
        <w:t>Field: MUX, MUY</w:t>
      </w:r>
    </w:p>
    <w:p w14:paraId="2D164677" w14:textId="77777777" w:rsidR="00BD4315" w:rsidRPr="0090648D" w:rsidRDefault="00BD4315" w:rsidP="00BD4315">
      <w:pPr>
        <w:pStyle w:val="ListParagraph"/>
        <w:numPr>
          <w:ilvl w:val="0"/>
          <w:numId w:val="10"/>
        </w:numPr>
        <w:spacing w:after="0"/>
      </w:pPr>
      <w:r w:rsidRPr="0090648D">
        <w:t xml:space="preserve">Data in the </w:t>
      </w:r>
      <w:r w:rsidRPr="0090648D">
        <w:rPr>
          <w:i/>
        </w:rPr>
        <w:t>&lt;year&gt;ARwoodsBlendMill.csv</w:t>
      </w:r>
      <w:r w:rsidRPr="0090648D">
        <w:t xml:space="preserve"> table contains the location information for Management Unit Centroid’s in decimal degrees.</w:t>
      </w:r>
    </w:p>
    <w:p w14:paraId="4A9A17D3" w14:textId="77777777" w:rsidR="00737A21" w:rsidRPr="007E3E92" w:rsidRDefault="00737A21" w:rsidP="000A7FEE">
      <w:pPr>
        <w:spacing w:after="0"/>
      </w:pPr>
    </w:p>
    <w:sectPr w:rsidR="00737A21" w:rsidRPr="007E3E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51141" w14:textId="77777777" w:rsidR="003C7042" w:rsidRDefault="003C7042" w:rsidP="005E7D79">
      <w:pPr>
        <w:spacing w:after="0" w:line="240" w:lineRule="auto"/>
      </w:pPr>
      <w:r>
        <w:separator/>
      </w:r>
    </w:p>
  </w:endnote>
  <w:endnote w:type="continuationSeparator" w:id="0">
    <w:p w14:paraId="12255C52" w14:textId="77777777" w:rsidR="003C7042" w:rsidRDefault="003C7042" w:rsidP="005E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3CA0A" w14:textId="77777777" w:rsidR="003C7042" w:rsidRDefault="003C7042" w:rsidP="005E7D79">
      <w:pPr>
        <w:spacing w:after="0" w:line="240" w:lineRule="auto"/>
      </w:pPr>
      <w:r>
        <w:separator/>
      </w:r>
    </w:p>
  </w:footnote>
  <w:footnote w:type="continuationSeparator" w:id="0">
    <w:p w14:paraId="1042BD76" w14:textId="77777777" w:rsidR="003C7042" w:rsidRDefault="003C7042" w:rsidP="005E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0A62"/>
    <w:multiLevelType w:val="hybridMultilevel"/>
    <w:tmpl w:val="2BCEF186"/>
    <w:lvl w:ilvl="0" w:tplc="1009000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" w15:restartNumberingAfterBreak="0">
    <w:nsid w:val="10D26FDB"/>
    <w:multiLevelType w:val="hybridMultilevel"/>
    <w:tmpl w:val="ED627EDC"/>
    <w:lvl w:ilvl="0" w:tplc="B8B6D4A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7B84"/>
    <w:multiLevelType w:val="hybridMultilevel"/>
    <w:tmpl w:val="F54E6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F5163"/>
    <w:multiLevelType w:val="hybridMultilevel"/>
    <w:tmpl w:val="0044A2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13DF0"/>
    <w:multiLevelType w:val="hybridMultilevel"/>
    <w:tmpl w:val="BAF28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84266"/>
    <w:multiLevelType w:val="hybridMultilevel"/>
    <w:tmpl w:val="2C54D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E4D95"/>
    <w:multiLevelType w:val="hybridMultilevel"/>
    <w:tmpl w:val="2D4C3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7E3C"/>
    <w:multiLevelType w:val="hybridMultilevel"/>
    <w:tmpl w:val="C57E1C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2A4FF1"/>
    <w:multiLevelType w:val="hybridMultilevel"/>
    <w:tmpl w:val="5CD61BE8"/>
    <w:lvl w:ilvl="0" w:tplc="B8B6D4A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7404093B"/>
    <w:multiLevelType w:val="hybridMultilevel"/>
    <w:tmpl w:val="9D5A2F30"/>
    <w:lvl w:ilvl="0" w:tplc="B8B6D4A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30FAE"/>
    <w:multiLevelType w:val="hybridMultilevel"/>
    <w:tmpl w:val="86666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461C1"/>
    <w:multiLevelType w:val="hybridMultilevel"/>
    <w:tmpl w:val="C782785E"/>
    <w:lvl w:ilvl="0" w:tplc="B8B6D4A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A2"/>
    <w:rsid w:val="00035A11"/>
    <w:rsid w:val="00044FE9"/>
    <w:rsid w:val="000A7FEE"/>
    <w:rsid w:val="000E69DB"/>
    <w:rsid w:val="001157FF"/>
    <w:rsid w:val="00120674"/>
    <w:rsid w:val="0018025A"/>
    <w:rsid w:val="001A3B35"/>
    <w:rsid w:val="001E38FB"/>
    <w:rsid w:val="001F08EE"/>
    <w:rsid w:val="00224B1B"/>
    <w:rsid w:val="002873CE"/>
    <w:rsid w:val="00287AB4"/>
    <w:rsid w:val="00297D00"/>
    <w:rsid w:val="002C480B"/>
    <w:rsid w:val="0033020B"/>
    <w:rsid w:val="00353039"/>
    <w:rsid w:val="003720E7"/>
    <w:rsid w:val="003738E0"/>
    <w:rsid w:val="00391F99"/>
    <w:rsid w:val="003C41E1"/>
    <w:rsid w:val="003C7042"/>
    <w:rsid w:val="003E09E7"/>
    <w:rsid w:val="004028A2"/>
    <w:rsid w:val="00410338"/>
    <w:rsid w:val="004545B4"/>
    <w:rsid w:val="0048604B"/>
    <w:rsid w:val="00487F23"/>
    <w:rsid w:val="004F141F"/>
    <w:rsid w:val="00504866"/>
    <w:rsid w:val="00505881"/>
    <w:rsid w:val="00563C25"/>
    <w:rsid w:val="00587DB7"/>
    <w:rsid w:val="005C356C"/>
    <w:rsid w:val="005D0A7D"/>
    <w:rsid w:val="005E7892"/>
    <w:rsid w:val="005E7D79"/>
    <w:rsid w:val="0061175F"/>
    <w:rsid w:val="00631D42"/>
    <w:rsid w:val="00645973"/>
    <w:rsid w:val="006A1EC5"/>
    <w:rsid w:val="006C259D"/>
    <w:rsid w:val="006D1A6E"/>
    <w:rsid w:val="006D76DD"/>
    <w:rsid w:val="006F2B4E"/>
    <w:rsid w:val="0070378C"/>
    <w:rsid w:val="007206DF"/>
    <w:rsid w:val="0072604E"/>
    <w:rsid w:val="00737A21"/>
    <w:rsid w:val="0076666C"/>
    <w:rsid w:val="00777E1C"/>
    <w:rsid w:val="007A6CCC"/>
    <w:rsid w:val="007D01FE"/>
    <w:rsid w:val="007D5472"/>
    <w:rsid w:val="007E3E92"/>
    <w:rsid w:val="007F2FBD"/>
    <w:rsid w:val="00862F9C"/>
    <w:rsid w:val="0087289A"/>
    <w:rsid w:val="0089521C"/>
    <w:rsid w:val="008A302C"/>
    <w:rsid w:val="008E2F33"/>
    <w:rsid w:val="00903485"/>
    <w:rsid w:val="0090648D"/>
    <w:rsid w:val="00932117"/>
    <w:rsid w:val="009409E0"/>
    <w:rsid w:val="00947EA1"/>
    <w:rsid w:val="009755AD"/>
    <w:rsid w:val="00975735"/>
    <w:rsid w:val="009B1D67"/>
    <w:rsid w:val="009F19E0"/>
    <w:rsid w:val="009F51F2"/>
    <w:rsid w:val="009F5878"/>
    <w:rsid w:val="009F5E66"/>
    <w:rsid w:val="00A2099C"/>
    <w:rsid w:val="00A24554"/>
    <w:rsid w:val="00A37A85"/>
    <w:rsid w:val="00AC3181"/>
    <w:rsid w:val="00B20CD8"/>
    <w:rsid w:val="00B2779F"/>
    <w:rsid w:val="00B76559"/>
    <w:rsid w:val="00BB4860"/>
    <w:rsid w:val="00BD2DC5"/>
    <w:rsid w:val="00BD4315"/>
    <w:rsid w:val="00BD7794"/>
    <w:rsid w:val="00BE5558"/>
    <w:rsid w:val="00BE776E"/>
    <w:rsid w:val="00BF44AD"/>
    <w:rsid w:val="00C3675B"/>
    <w:rsid w:val="00C43731"/>
    <w:rsid w:val="00CB680E"/>
    <w:rsid w:val="00CD21E3"/>
    <w:rsid w:val="00CD2E6C"/>
    <w:rsid w:val="00CF0B2D"/>
    <w:rsid w:val="00CF0F4C"/>
    <w:rsid w:val="00CF301A"/>
    <w:rsid w:val="00D018EE"/>
    <w:rsid w:val="00D427C8"/>
    <w:rsid w:val="00D437DD"/>
    <w:rsid w:val="00E02BA5"/>
    <w:rsid w:val="00E03E47"/>
    <w:rsid w:val="00E26284"/>
    <w:rsid w:val="00E33EED"/>
    <w:rsid w:val="00E37298"/>
    <w:rsid w:val="00E378DC"/>
    <w:rsid w:val="00E80FCF"/>
    <w:rsid w:val="00E84483"/>
    <w:rsid w:val="00E86788"/>
    <w:rsid w:val="00E90FE1"/>
    <w:rsid w:val="00EA45AF"/>
    <w:rsid w:val="00EC295C"/>
    <w:rsid w:val="00EC4D1F"/>
    <w:rsid w:val="00EF2F93"/>
    <w:rsid w:val="00F00B86"/>
    <w:rsid w:val="00F32AC5"/>
    <w:rsid w:val="00F466CF"/>
    <w:rsid w:val="00F66EFA"/>
    <w:rsid w:val="00F804A1"/>
    <w:rsid w:val="00FB0585"/>
    <w:rsid w:val="00FC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8066CB"/>
  <w15:docId w15:val="{05ABB011-7A84-45E1-98A3-CC911BF0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28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028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3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1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A2249-38F9-4909-AE87-483BD0C9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Higgs, Don (MNRF)</dc:creator>
  <cp:keywords/>
  <dc:description/>
  <cp:lastModifiedBy>Higgs, Don (MNRF)</cp:lastModifiedBy>
  <cp:revision>3</cp:revision>
  <dcterms:created xsi:type="dcterms:W3CDTF">2019-03-29T14:45:00Z</dcterms:created>
  <dcterms:modified xsi:type="dcterms:W3CDTF">2019-03-29T14:45:00Z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don.higgs@ontario.ca</vt:lpwstr>
  </property>
  <property fmtid="{D5CDD505-2E9C-101B-9397-08002B2CF9AE}" pid="5" name="MSIP_Label_034a106e-6316-442c-ad35-738afd673d2b_SetDate">
    <vt:lpwstr>2018-12-13T16:43:20.5739518Z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